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23" w:rsidRDefault="00AB2323" w:rsidP="00AB2323">
      <w:pPr>
        <w:jc w:val="left"/>
        <w:rPr>
          <w:rFonts w:ascii="Arial" w:hAnsi="Arial" w:cs="Arial"/>
        </w:rPr>
      </w:pPr>
      <w:r w:rsidRPr="00416BAB">
        <w:rPr>
          <w:rFonts w:ascii="Arial" w:hAnsi="Arial" w:cs="Arial"/>
          <w:noProof/>
          <w:lang w:val="en-US" w:eastAsia="zh-TW"/>
        </w:rPr>
        <w:pict>
          <v:shapetype id="_x0000_t202" coordsize="21600,21600" o:spt="202" path="m,l,21600r21600,l21600,xe">
            <v:stroke joinstyle="miter"/>
            <v:path gradientshapeok="t" o:connecttype="rect"/>
          </v:shapetype>
          <v:shape id="_x0000_s1026" type="#_x0000_t202" style="position:absolute;margin-left:113.3pt;margin-top:1.15pt;width:372.65pt;height:51.05pt;z-index:251658240;mso-width-relative:margin;mso-height-relative:margin" stroked="f">
            <v:textbox>
              <w:txbxContent>
                <w:p w:rsidR="00AB2323" w:rsidRPr="002E49D2" w:rsidRDefault="00AB2323" w:rsidP="00AB2323">
                  <w:pPr>
                    <w:rPr>
                      <w:rFonts w:ascii="Arial" w:hAnsi="Arial" w:cs="Arial"/>
                      <w:sz w:val="32"/>
                      <w:szCs w:val="32"/>
                    </w:rPr>
                  </w:pPr>
                  <w:r w:rsidRPr="002E49D2">
                    <w:rPr>
                      <w:rFonts w:ascii="Arial" w:hAnsi="Arial" w:cs="Arial"/>
                      <w:sz w:val="32"/>
                      <w:szCs w:val="32"/>
                    </w:rPr>
                    <w:t>Broomhaugh &amp; Riding Parish Council</w:t>
                  </w:r>
                </w:p>
                <w:p w:rsidR="00AB2323" w:rsidRPr="00AB2323" w:rsidRDefault="00AB2323" w:rsidP="00AB2323">
                  <w:pPr>
                    <w:rPr>
                      <w:rFonts w:ascii="Arial" w:hAnsi="Arial" w:cs="Arial"/>
                      <w:sz w:val="28"/>
                      <w:szCs w:val="28"/>
                    </w:rPr>
                  </w:pPr>
                  <w:r w:rsidRPr="00AB2323">
                    <w:rPr>
                      <w:rFonts w:ascii="Arial" w:hAnsi="Arial" w:cs="Arial"/>
                      <w:sz w:val="28"/>
                      <w:szCs w:val="28"/>
                    </w:rPr>
                    <w:t>Health &amp; Safety Policy for the Riding Mill Play Park</w:t>
                  </w:r>
                </w:p>
                <w:p w:rsidR="00AB2323" w:rsidRDefault="00AB2323" w:rsidP="00AB2323"/>
              </w:txbxContent>
            </v:textbox>
          </v:shape>
        </w:pict>
      </w:r>
      <w:r>
        <w:rPr>
          <w:rFonts w:ascii="Arial" w:hAnsi="Arial" w:cs="Arial"/>
          <w:noProof/>
        </w:rPr>
        <w:drawing>
          <wp:inline distT="0" distB="0" distL="0" distR="0">
            <wp:extent cx="1128805" cy="929640"/>
            <wp:effectExtent l="19050" t="0" r="0" b="0"/>
            <wp:docPr id="1" name="Picture 0" descr="BroomhaughRiding_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mhaughRiding_Logo Final.jpg"/>
                    <pic:cNvPicPr/>
                  </pic:nvPicPr>
                  <pic:blipFill>
                    <a:blip r:embed="rId6" cstate="print"/>
                    <a:stretch>
                      <a:fillRect/>
                    </a:stretch>
                  </pic:blipFill>
                  <pic:spPr>
                    <a:xfrm>
                      <a:off x="0" y="0"/>
                      <a:ext cx="1129467" cy="930185"/>
                    </a:xfrm>
                    <a:prstGeom prst="rect">
                      <a:avLst/>
                    </a:prstGeom>
                  </pic:spPr>
                </pic:pic>
              </a:graphicData>
            </a:graphic>
          </wp:inline>
        </w:drawing>
      </w:r>
      <w:r>
        <w:rPr>
          <w:rFonts w:ascii="Arial" w:hAnsi="Arial" w:cs="Arial"/>
        </w:rPr>
        <w:t xml:space="preserve">  </w:t>
      </w:r>
    </w:p>
    <w:p w:rsidR="00A50FD6" w:rsidRPr="000175C7" w:rsidRDefault="00A50FD6" w:rsidP="000175C7">
      <w:pPr>
        <w:jc w:val="left"/>
        <w:rPr>
          <w:rFonts w:ascii="Arial" w:hAnsi="Arial" w:cs="Arial"/>
        </w:rPr>
      </w:pPr>
    </w:p>
    <w:p w:rsidR="00A50FD6" w:rsidRPr="00F316B7" w:rsidRDefault="00A50FD6" w:rsidP="00F316B7">
      <w:pPr>
        <w:jc w:val="left"/>
        <w:rPr>
          <w:rFonts w:ascii="Arial" w:hAnsi="Arial" w:cs="Arial"/>
          <w:b/>
        </w:rPr>
      </w:pPr>
      <w:r w:rsidRPr="00F316B7">
        <w:rPr>
          <w:rFonts w:ascii="Arial" w:hAnsi="Arial" w:cs="Arial"/>
          <w:b/>
        </w:rPr>
        <w:t>Policy Statement</w:t>
      </w:r>
    </w:p>
    <w:p w:rsidR="00A50FD6" w:rsidRPr="00F316B7" w:rsidRDefault="00A50FD6" w:rsidP="00F316B7">
      <w:pPr>
        <w:jc w:val="left"/>
        <w:rPr>
          <w:rFonts w:ascii="Arial" w:hAnsi="Arial" w:cs="Arial"/>
        </w:rPr>
      </w:pPr>
      <w:r w:rsidRPr="00F316B7">
        <w:rPr>
          <w:rFonts w:ascii="Arial" w:hAnsi="Arial" w:cs="Arial"/>
        </w:rPr>
        <w:t>The Play Park is operated and maintained by Broomhaugh &amp; Riding Parish Council.</w:t>
      </w:r>
      <w:r w:rsidR="00CA40CC" w:rsidRPr="00F316B7">
        <w:rPr>
          <w:rFonts w:ascii="Arial" w:hAnsi="Arial" w:cs="Arial"/>
        </w:rPr>
        <w:t xml:space="preserve">  The PC will provide public liability insurance cover for the play park of at least </w:t>
      </w:r>
      <w:r w:rsidR="00CA40CC" w:rsidRPr="004656F4">
        <w:rPr>
          <w:rFonts w:ascii="Arial" w:hAnsi="Arial" w:cs="Arial"/>
        </w:rPr>
        <w:t>£10 million.</w:t>
      </w:r>
    </w:p>
    <w:p w:rsidR="00A50FD6" w:rsidRPr="00F316B7" w:rsidRDefault="00A50FD6" w:rsidP="00F316B7">
      <w:pPr>
        <w:jc w:val="left"/>
        <w:rPr>
          <w:rFonts w:ascii="Arial" w:hAnsi="Arial" w:cs="Arial"/>
        </w:rPr>
      </w:pPr>
    </w:p>
    <w:p w:rsidR="00A50FD6" w:rsidRPr="00F316B7" w:rsidRDefault="00A50FD6" w:rsidP="00F316B7">
      <w:pPr>
        <w:jc w:val="left"/>
        <w:rPr>
          <w:rFonts w:ascii="Arial" w:hAnsi="Arial" w:cs="Arial"/>
          <w:b/>
        </w:rPr>
      </w:pPr>
      <w:r w:rsidRPr="00F316B7">
        <w:rPr>
          <w:rFonts w:ascii="Arial" w:hAnsi="Arial" w:cs="Arial"/>
          <w:b/>
        </w:rPr>
        <w:t>Procedures Statement</w:t>
      </w:r>
    </w:p>
    <w:p w:rsidR="00A50FD6" w:rsidRPr="00F316B7" w:rsidRDefault="00A50FD6" w:rsidP="00F316B7">
      <w:pPr>
        <w:jc w:val="left"/>
        <w:rPr>
          <w:rFonts w:ascii="Arial" w:hAnsi="Arial" w:cs="Arial"/>
        </w:rPr>
      </w:pPr>
      <w:r w:rsidRPr="00F316B7">
        <w:rPr>
          <w:rFonts w:ascii="Arial" w:hAnsi="Arial" w:cs="Arial"/>
        </w:rPr>
        <w:t xml:space="preserve">All equipment, surfacing, fencing and gate(s) will be inspected by </w:t>
      </w:r>
      <w:r w:rsidR="004656F4">
        <w:rPr>
          <w:rFonts w:ascii="Arial" w:hAnsi="Arial" w:cs="Arial"/>
        </w:rPr>
        <w:t xml:space="preserve">a </w:t>
      </w:r>
      <w:r w:rsidRPr="00F316B7">
        <w:rPr>
          <w:rFonts w:ascii="Arial" w:hAnsi="Arial" w:cs="Arial"/>
        </w:rPr>
        <w:t>Parish Councillor</w:t>
      </w:r>
      <w:r w:rsidR="004656F4">
        <w:rPr>
          <w:rFonts w:ascii="Arial" w:hAnsi="Arial" w:cs="Arial"/>
        </w:rPr>
        <w:t>, or appointed person,</w:t>
      </w:r>
      <w:r w:rsidRPr="00F316B7">
        <w:rPr>
          <w:rFonts w:ascii="Arial" w:hAnsi="Arial" w:cs="Arial"/>
        </w:rPr>
        <w:t xml:space="preserve"> on a weekly basis.  Attention will also be paid to any overhanging trees, etc.</w:t>
      </w:r>
    </w:p>
    <w:p w:rsidR="00A50FD6" w:rsidRPr="00F316B7" w:rsidRDefault="00A50FD6" w:rsidP="00F316B7">
      <w:pPr>
        <w:jc w:val="left"/>
        <w:rPr>
          <w:rFonts w:ascii="Arial" w:hAnsi="Arial" w:cs="Arial"/>
        </w:rPr>
      </w:pPr>
    </w:p>
    <w:p w:rsidR="00A50FD6" w:rsidRPr="00F316B7" w:rsidRDefault="00A50FD6" w:rsidP="00F316B7">
      <w:pPr>
        <w:jc w:val="left"/>
        <w:rPr>
          <w:rFonts w:ascii="Arial" w:hAnsi="Arial" w:cs="Arial"/>
        </w:rPr>
      </w:pPr>
      <w:r w:rsidRPr="00F316B7">
        <w:rPr>
          <w:rFonts w:ascii="Arial" w:hAnsi="Arial" w:cs="Arial"/>
        </w:rPr>
        <w:t>A simple checklist will be followed and details of any matters for concern will be passed to the Parish Clerk in writing.</w:t>
      </w:r>
    </w:p>
    <w:p w:rsidR="00A50FD6" w:rsidRDefault="00A50FD6" w:rsidP="00F316B7">
      <w:pPr>
        <w:jc w:val="left"/>
        <w:rPr>
          <w:rFonts w:ascii="Arial" w:hAnsi="Arial" w:cs="Arial"/>
        </w:rPr>
      </w:pPr>
    </w:p>
    <w:p w:rsidR="000F6646" w:rsidRDefault="000F6646" w:rsidP="00F316B7">
      <w:pPr>
        <w:jc w:val="left"/>
        <w:rPr>
          <w:rFonts w:ascii="Arial" w:hAnsi="Arial" w:cs="Arial"/>
        </w:rPr>
      </w:pPr>
      <w:r>
        <w:rPr>
          <w:rFonts w:ascii="Arial" w:hAnsi="Arial" w:cs="Arial"/>
        </w:rPr>
        <w:t xml:space="preserve">An operational inspection will be undertaken by a qualified person on a quarterly basis. </w:t>
      </w:r>
    </w:p>
    <w:p w:rsidR="000F6646" w:rsidRPr="00F316B7" w:rsidRDefault="000F6646" w:rsidP="00F316B7">
      <w:pPr>
        <w:jc w:val="left"/>
        <w:rPr>
          <w:rFonts w:ascii="Arial" w:hAnsi="Arial" w:cs="Arial"/>
        </w:rPr>
      </w:pPr>
    </w:p>
    <w:p w:rsidR="00A50FD6" w:rsidRPr="00F316B7" w:rsidRDefault="00A50FD6" w:rsidP="00F316B7">
      <w:pPr>
        <w:jc w:val="left"/>
        <w:rPr>
          <w:rFonts w:ascii="Arial" w:hAnsi="Arial" w:cs="Arial"/>
        </w:rPr>
      </w:pPr>
      <w:r w:rsidRPr="00F316B7">
        <w:rPr>
          <w:rFonts w:ascii="Arial" w:hAnsi="Arial" w:cs="Arial"/>
        </w:rPr>
        <w:t>A full inspection and risk assessment will be undertaken by RoSPA on a yearly basis.</w:t>
      </w:r>
    </w:p>
    <w:p w:rsidR="00A50FD6" w:rsidRPr="00F316B7" w:rsidRDefault="00A50FD6" w:rsidP="000175C7">
      <w:pPr>
        <w:jc w:val="left"/>
        <w:rPr>
          <w:rFonts w:ascii="Arial" w:hAnsi="Arial" w:cs="Arial"/>
        </w:rPr>
      </w:pPr>
    </w:p>
    <w:p w:rsidR="00A50FD6" w:rsidRPr="00F316B7" w:rsidRDefault="00A50FD6" w:rsidP="000175C7">
      <w:pPr>
        <w:jc w:val="left"/>
        <w:rPr>
          <w:rFonts w:ascii="Arial" w:hAnsi="Arial" w:cs="Arial"/>
          <w:b/>
        </w:rPr>
      </w:pPr>
      <w:r w:rsidRPr="00F316B7">
        <w:rPr>
          <w:rFonts w:ascii="Arial" w:hAnsi="Arial" w:cs="Arial"/>
          <w:b/>
        </w:rPr>
        <w:t>Weekly Inspection Record</w:t>
      </w:r>
    </w:p>
    <w:p w:rsidR="00A50FD6" w:rsidRPr="00F316B7" w:rsidRDefault="00F316B7" w:rsidP="000175C7">
      <w:pPr>
        <w:jc w:val="left"/>
        <w:rPr>
          <w:rFonts w:ascii="Arial" w:hAnsi="Arial" w:cs="Arial"/>
        </w:rPr>
      </w:pPr>
      <w:r>
        <w:rPr>
          <w:rFonts w:ascii="Arial" w:hAnsi="Arial" w:cs="Arial"/>
        </w:rPr>
        <w:t>A</w:t>
      </w:r>
      <w:r w:rsidR="00A50FD6" w:rsidRPr="00F316B7">
        <w:rPr>
          <w:rFonts w:ascii="Arial" w:hAnsi="Arial" w:cs="Arial"/>
        </w:rPr>
        <w:t xml:space="preserve"> </w:t>
      </w:r>
      <w:r w:rsidR="000175C7" w:rsidRPr="00F316B7">
        <w:rPr>
          <w:rFonts w:ascii="Arial" w:hAnsi="Arial" w:cs="Arial"/>
        </w:rPr>
        <w:t>checklist</w:t>
      </w:r>
      <w:r w:rsidR="00A50FD6" w:rsidRPr="00F316B7">
        <w:rPr>
          <w:rFonts w:ascii="Arial" w:hAnsi="Arial" w:cs="Arial"/>
        </w:rPr>
        <w:t xml:space="preserve"> should be filled in on a weekly basis</w:t>
      </w:r>
      <w:r w:rsidR="000175C7" w:rsidRPr="00F316B7">
        <w:rPr>
          <w:rFonts w:ascii="Arial" w:hAnsi="Arial" w:cs="Arial"/>
        </w:rPr>
        <w:t xml:space="preserve"> (Document A)</w:t>
      </w:r>
      <w:r w:rsidR="00A50FD6" w:rsidRPr="00F316B7">
        <w:rPr>
          <w:rFonts w:ascii="Arial" w:hAnsi="Arial" w:cs="Arial"/>
        </w:rPr>
        <w:t xml:space="preserve">.  Its primary function is to identify faults or dangers arising from </w:t>
      </w:r>
      <w:r w:rsidR="00CA40CC" w:rsidRPr="00F316B7">
        <w:rPr>
          <w:rFonts w:ascii="Arial" w:hAnsi="Arial" w:cs="Arial"/>
        </w:rPr>
        <w:t xml:space="preserve">wear and tear, environmental effects and </w:t>
      </w:r>
      <w:r w:rsidR="00A50FD6" w:rsidRPr="00F316B7">
        <w:rPr>
          <w:rFonts w:ascii="Arial" w:hAnsi="Arial" w:cs="Arial"/>
        </w:rPr>
        <w:t>vandalism.  It is based on the RoSPA and Northumbrian Playing Fields Association guidelines regarding regular inspections.  It also uses checklists for individual items of equipment supplied by the manufacturer of the Play Park equipment, Playdale Playgrounds Ltd.</w:t>
      </w:r>
    </w:p>
    <w:p w:rsidR="00A50FD6" w:rsidRPr="00F316B7" w:rsidRDefault="00A50FD6" w:rsidP="000175C7">
      <w:pPr>
        <w:jc w:val="left"/>
        <w:rPr>
          <w:rFonts w:ascii="Arial" w:hAnsi="Arial" w:cs="Arial"/>
        </w:rPr>
      </w:pPr>
    </w:p>
    <w:p w:rsidR="00A50FD6" w:rsidRPr="00F316B7" w:rsidRDefault="00A50FD6" w:rsidP="000175C7">
      <w:pPr>
        <w:jc w:val="left"/>
        <w:rPr>
          <w:rFonts w:ascii="Arial" w:hAnsi="Arial" w:cs="Arial"/>
        </w:rPr>
      </w:pPr>
      <w:r w:rsidRPr="00F316B7">
        <w:rPr>
          <w:rFonts w:ascii="Arial" w:hAnsi="Arial" w:cs="Arial"/>
        </w:rPr>
        <w:t xml:space="preserve">Urgent examples of things needing attention are: </w:t>
      </w:r>
      <w:r w:rsidR="000175C7" w:rsidRPr="00F316B7">
        <w:rPr>
          <w:rFonts w:ascii="Arial" w:hAnsi="Arial" w:cs="Arial"/>
        </w:rPr>
        <w:t>safety</w:t>
      </w:r>
      <w:r w:rsidRPr="00F316B7">
        <w:rPr>
          <w:rFonts w:ascii="Arial" w:hAnsi="Arial" w:cs="Arial"/>
        </w:rPr>
        <w:t xml:space="preserve"> surfacing damaged, swing chair broken, guard rail missing.  Non-</w:t>
      </w:r>
      <w:r w:rsidR="000175C7" w:rsidRPr="00F316B7">
        <w:rPr>
          <w:rFonts w:ascii="Arial" w:hAnsi="Arial" w:cs="Arial"/>
        </w:rPr>
        <w:t>urgent</w:t>
      </w:r>
      <w:r w:rsidRPr="00F316B7">
        <w:rPr>
          <w:rFonts w:ascii="Arial" w:hAnsi="Arial" w:cs="Arial"/>
        </w:rPr>
        <w:t xml:space="preserve"> examples are swing seats wrapped round bar, graffiti, self-closing gate needing adjustment.  </w:t>
      </w:r>
      <w:r w:rsidR="00CA40CC" w:rsidRPr="00F316B7">
        <w:rPr>
          <w:rFonts w:ascii="Arial" w:hAnsi="Arial" w:cs="Arial"/>
        </w:rPr>
        <w:t>Serious defects should be corrected without delay.  Where a delay cannot be avoided the equipment or site must be rendered inoperable (with tape or barriers) and safety notices displayed until the item is repaired or replaced (refer: B&amp;RPC Continuity Plan for emergency actions)</w:t>
      </w:r>
    </w:p>
    <w:p w:rsidR="00A50FD6" w:rsidRPr="00F316B7" w:rsidRDefault="00A50FD6" w:rsidP="000175C7">
      <w:pPr>
        <w:jc w:val="left"/>
        <w:rPr>
          <w:rFonts w:ascii="Arial" w:hAnsi="Arial" w:cs="Arial"/>
        </w:rPr>
      </w:pPr>
    </w:p>
    <w:p w:rsidR="00A50FD6" w:rsidRPr="00F316B7" w:rsidRDefault="00A50FD6" w:rsidP="000175C7">
      <w:pPr>
        <w:jc w:val="left"/>
        <w:rPr>
          <w:rFonts w:ascii="Arial" w:hAnsi="Arial" w:cs="Arial"/>
        </w:rPr>
      </w:pPr>
      <w:r w:rsidRPr="00F316B7">
        <w:rPr>
          <w:rFonts w:ascii="Arial" w:hAnsi="Arial" w:cs="Arial"/>
        </w:rPr>
        <w:t>A ‘yes’ or tick answer is looked for to questions.  If a ‘no’ or cross is given, the fault must be reported to the Parish Clerk immediately and in writing.</w:t>
      </w:r>
    </w:p>
    <w:p w:rsidR="000175C7" w:rsidRPr="00F316B7" w:rsidRDefault="000175C7" w:rsidP="000175C7">
      <w:pPr>
        <w:jc w:val="left"/>
        <w:rPr>
          <w:rFonts w:ascii="Arial" w:hAnsi="Arial" w:cs="Arial"/>
        </w:rPr>
      </w:pPr>
    </w:p>
    <w:p w:rsidR="000175C7" w:rsidRPr="00F316B7" w:rsidRDefault="000175C7" w:rsidP="000175C7">
      <w:pPr>
        <w:jc w:val="left"/>
        <w:rPr>
          <w:rFonts w:ascii="Arial" w:hAnsi="Arial" w:cs="Arial"/>
          <w:b/>
        </w:rPr>
      </w:pPr>
      <w:r w:rsidRPr="00F316B7">
        <w:rPr>
          <w:rFonts w:ascii="Arial" w:hAnsi="Arial" w:cs="Arial"/>
          <w:b/>
        </w:rPr>
        <w:t>If there is nothing to report, the ‘Comments Box’ will still need to be filled in to reflect this.</w:t>
      </w:r>
    </w:p>
    <w:p w:rsidR="000175C7" w:rsidRPr="00F316B7" w:rsidRDefault="000175C7" w:rsidP="000175C7">
      <w:pPr>
        <w:jc w:val="left"/>
        <w:rPr>
          <w:rFonts w:ascii="Arial" w:hAnsi="Arial" w:cs="Arial"/>
        </w:rPr>
      </w:pPr>
    </w:p>
    <w:p w:rsidR="000175C7" w:rsidRPr="00F316B7" w:rsidRDefault="000175C7" w:rsidP="000175C7">
      <w:pPr>
        <w:jc w:val="left"/>
        <w:rPr>
          <w:rFonts w:ascii="Arial" w:hAnsi="Arial" w:cs="Arial"/>
        </w:rPr>
      </w:pPr>
      <w:r w:rsidRPr="00F316B7">
        <w:rPr>
          <w:rFonts w:ascii="Arial" w:hAnsi="Arial" w:cs="Arial"/>
        </w:rPr>
        <w:t>To ensure continuity, Parish Councillors are asked to look at the last 4 weeks’ reports prior to the current week under consideration.</w:t>
      </w:r>
    </w:p>
    <w:p w:rsidR="00E97F1F" w:rsidRDefault="00E97F1F" w:rsidP="000175C7">
      <w:pPr>
        <w:jc w:val="left"/>
        <w:rPr>
          <w:rFonts w:ascii="Arial" w:hAnsi="Arial" w:cs="Arial"/>
        </w:rPr>
      </w:pPr>
    </w:p>
    <w:p w:rsidR="00386FEC" w:rsidRDefault="00386FEC" w:rsidP="000175C7">
      <w:pPr>
        <w:jc w:val="left"/>
        <w:rPr>
          <w:rFonts w:ascii="Arial" w:hAnsi="Arial" w:cs="Arial"/>
        </w:rPr>
      </w:pPr>
    </w:p>
    <w:p w:rsidR="00E97F1F" w:rsidRPr="00F316B7" w:rsidRDefault="00E97F1F" w:rsidP="000175C7">
      <w:pPr>
        <w:jc w:val="left"/>
        <w:rPr>
          <w:rFonts w:ascii="Arial" w:hAnsi="Arial" w:cs="Arial"/>
          <w:b/>
        </w:rPr>
      </w:pPr>
      <w:r w:rsidRPr="00F316B7">
        <w:rPr>
          <w:rFonts w:ascii="Arial" w:hAnsi="Arial" w:cs="Arial"/>
          <w:b/>
        </w:rPr>
        <w:t xml:space="preserve">Quarterly Operational Inspection </w:t>
      </w:r>
    </w:p>
    <w:p w:rsidR="00E97F1F" w:rsidRPr="00F316B7" w:rsidRDefault="00E97F1F" w:rsidP="000175C7">
      <w:pPr>
        <w:jc w:val="left"/>
        <w:rPr>
          <w:rFonts w:ascii="Arial" w:hAnsi="Arial" w:cs="Arial"/>
        </w:rPr>
      </w:pPr>
      <w:r w:rsidRPr="00F316B7">
        <w:rPr>
          <w:rFonts w:ascii="Arial" w:hAnsi="Arial" w:cs="Arial"/>
        </w:rPr>
        <w:t xml:space="preserve">In addition to the weekly inspection, an operational inspection will be undertaken quarterly.  This is a more detailed inspection to check the operation and stability of the equipment.  This will be undertaken by a competent person appointed by the Parish Council.  This is a non-destructive inspection to check on wear in bearings and moving parts, ground clearances, structural integrity, safety issues, finger and toggle traps, environmental change and site health.  </w:t>
      </w:r>
      <w:r w:rsidR="004656F4">
        <w:rPr>
          <w:rFonts w:ascii="Arial" w:hAnsi="Arial" w:cs="Arial"/>
        </w:rPr>
        <w:t>A written report will be issued to the Clerk after each inspection and any concerns highlighted.</w:t>
      </w:r>
    </w:p>
    <w:p w:rsidR="00E97F1F" w:rsidRPr="00F316B7" w:rsidRDefault="00E97F1F" w:rsidP="000175C7">
      <w:pPr>
        <w:jc w:val="left"/>
        <w:rPr>
          <w:rFonts w:ascii="Arial" w:hAnsi="Arial" w:cs="Arial"/>
        </w:rPr>
      </w:pPr>
    </w:p>
    <w:p w:rsidR="00E97F1F" w:rsidRPr="00F316B7" w:rsidRDefault="00E97F1F" w:rsidP="000175C7">
      <w:pPr>
        <w:jc w:val="left"/>
        <w:rPr>
          <w:rFonts w:ascii="Arial" w:hAnsi="Arial" w:cs="Arial"/>
          <w:b/>
        </w:rPr>
      </w:pPr>
      <w:r w:rsidRPr="00F316B7">
        <w:rPr>
          <w:rFonts w:ascii="Arial" w:hAnsi="Arial" w:cs="Arial"/>
          <w:b/>
        </w:rPr>
        <w:t>An</w:t>
      </w:r>
      <w:r w:rsidR="00F316B7">
        <w:rPr>
          <w:rFonts w:ascii="Arial" w:hAnsi="Arial" w:cs="Arial"/>
          <w:b/>
        </w:rPr>
        <w:t>n</w:t>
      </w:r>
      <w:r w:rsidRPr="00F316B7">
        <w:rPr>
          <w:rFonts w:ascii="Arial" w:hAnsi="Arial" w:cs="Arial"/>
          <w:b/>
        </w:rPr>
        <w:t>ual Main Inspection</w:t>
      </w:r>
    </w:p>
    <w:p w:rsidR="00E97F1F" w:rsidRPr="00F316B7" w:rsidRDefault="00E97F1F" w:rsidP="000175C7">
      <w:pPr>
        <w:jc w:val="left"/>
        <w:rPr>
          <w:rFonts w:ascii="Arial" w:hAnsi="Arial" w:cs="Arial"/>
        </w:rPr>
      </w:pPr>
      <w:r w:rsidRPr="00F316B7">
        <w:rPr>
          <w:rFonts w:ascii="Arial" w:hAnsi="Arial" w:cs="Arial"/>
        </w:rPr>
        <w:t xml:space="preserve">Annual Safety Inspections are done to establish the overall level of </w:t>
      </w:r>
      <w:r w:rsidR="00F316B7" w:rsidRPr="00F316B7">
        <w:rPr>
          <w:rFonts w:ascii="Arial" w:hAnsi="Arial" w:cs="Arial"/>
        </w:rPr>
        <w:t>safety</w:t>
      </w:r>
      <w:r w:rsidRPr="00F316B7">
        <w:rPr>
          <w:rFonts w:ascii="Arial" w:hAnsi="Arial" w:cs="Arial"/>
        </w:rPr>
        <w:t xml:space="preserve"> of equipment, </w:t>
      </w:r>
      <w:r w:rsidR="00F316B7" w:rsidRPr="00F316B7">
        <w:rPr>
          <w:rFonts w:ascii="Arial" w:hAnsi="Arial" w:cs="Arial"/>
        </w:rPr>
        <w:t>structures</w:t>
      </w:r>
      <w:r w:rsidRPr="00F316B7">
        <w:rPr>
          <w:rFonts w:ascii="Arial" w:hAnsi="Arial" w:cs="Arial"/>
        </w:rPr>
        <w:t xml:space="preserve">, foundations and surfaces.  </w:t>
      </w:r>
      <w:r w:rsidR="00F316B7" w:rsidRPr="00F316B7">
        <w:rPr>
          <w:rFonts w:ascii="Arial" w:hAnsi="Arial" w:cs="Arial"/>
        </w:rPr>
        <w:t>The PC appoints an independent company to undertake such an inspection.</w:t>
      </w:r>
    </w:p>
    <w:p w:rsidR="00F316B7" w:rsidRPr="00F316B7" w:rsidRDefault="00F316B7" w:rsidP="000175C7">
      <w:pPr>
        <w:jc w:val="left"/>
        <w:rPr>
          <w:rFonts w:ascii="Arial" w:hAnsi="Arial" w:cs="Arial"/>
        </w:rPr>
      </w:pPr>
    </w:p>
    <w:p w:rsidR="000175C7" w:rsidRPr="00F316B7" w:rsidRDefault="000175C7" w:rsidP="000175C7">
      <w:pPr>
        <w:jc w:val="left"/>
        <w:rPr>
          <w:rFonts w:ascii="Arial" w:hAnsi="Arial" w:cs="Arial"/>
        </w:rPr>
      </w:pPr>
      <w:r w:rsidRPr="00F316B7">
        <w:rPr>
          <w:rFonts w:ascii="Arial" w:hAnsi="Arial" w:cs="Arial"/>
        </w:rPr>
        <w:t>A full post-installation inspection was carried out by RoSPA on 19th June 2001 and yearly inspections of the Play Park have followed thereafter.  The last RoSPA inspection was carried out on 11th June 2015.</w:t>
      </w:r>
    </w:p>
    <w:p w:rsidR="000175C7" w:rsidRPr="00F316B7" w:rsidRDefault="000175C7" w:rsidP="000175C7">
      <w:pPr>
        <w:jc w:val="left"/>
        <w:rPr>
          <w:rFonts w:ascii="Arial" w:hAnsi="Arial" w:cs="Arial"/>
        </w:rPr>
      </w:pPr>
    </w:p>
    <w:p w:rsidR="000175C7" w:rsidRPr="004C3792" w:rsidRDefault="00F316B7" w:rsidP="000175C7">
      <w:pPr>
        <w:jc w:val="left"/>
        <w:rPr>
          <w:rFonts w:ascii="Arial" w:hAnsi="Arial" w:cs="Arial"/>
          <w:b/>
        </w:rPr>
      </w:pPr>
      <w:r w:rsidRPr="004C3792">
        <w:rPr>
          <w:rFonts w:ascii="Arial" w:hAnsi="Arial" w:cs="Arial"/>
          <w:b/>
        </w:rPr>
        <w:t>Accidents &amp; Incidents</w:t>
      </w:r>
    </w:p>
    <w:p w:rsidR="00F316B7" w:rsidRPr="00F316B7" w:rsidRDefault="00F316B7" w:rsidP="000175C7">
      <w:pPr>
        <w:jc w:val="left"/>
        <w:rPr>
          <w:rFonts w:ascii="Arial" w:hAnsi="Arial" w:cs="Arial"/>
        </w:rPr>
      </w:pPr>
      <w:r w:rsidRPr="00F316B7">
        <w:rPr>
          <w:rFonts w:ascii="Arial" w:hAnsi="Arial" w:cs="Arial"/>
        </w:rPr>
        <w:t xml:space="preserve">Whenever an accident or incident associated with the </w:t>
      </w:r>
      <w:r w:rsidR="004C3792">
        <w:rPr>
          <w:rFonts w:ascii="Arial" w:hAnsi="Arial" w:cs="Arial"/>
        </w:rPr>
        <w:t>P</w:t>
      </w:r>
      <w:r w:rsidRPr="00F316B7">
        <w:rPr>
          <w:rFonts w:ascii="Arial" w:hAnsi="Arial" w:cs="Arial"/>
        </w:rPr>
        <w:t xml:space="preserve">lay </w:t>
      </w:r>
      <w:r w:rsidR="004C3792">
        <w:rPr>
          <w:rFonts w:ascii="Arial" w:hAnsi="Arial" w:cs="Arial"/>
        </w:rPr>
        <w:t>P</w:t>
      </w:r>
      <w:r w:rsidRPr="00F316B7">
        <w:rPr>
          <w:rFonts w:ascii="Arial" w:hAnsi="Arial" w:cs="Arial"/>
        </w:rPr>
        <w:t>ark and the equipment is reported a report will be completed by the Clerk for review by the PC.</w:t>
      </w:r>
    </w:p>
    <w:p w:rsidR="00F316B7" w:rsidRPr="00F316B7" w:rsidRDefault="00F316B7" w:rsidP="000175C7">
      <w:pPr>
        <w:jc w:val="left"/>
        <w:rPr>
          <w:rFonts w:ascii="Arial" w:hAnsi="Arial" w:cs="Arial"/>
        </w:rPr>
      </w:pPr>
    </w:p>
    <w:p w:rsidR="00F316B7" w:rsidRPr="004C3792" w:rsidRDefault="00F316B7" w:rsidP="000175C7">
      <w:pPr>
        <w:jc w:val="left"/>
        <w:rPr>
          <w:rFonts w:ascii="Arial" w:hAnsi="Arial" w:cs="Arial"/>
          <w:b/>
        </w:rPr>
      </w:pPr>
      <w:r w:rsidRPr="004C3792">
        <w:rPr>
          <w:rFonts w:ascii="Arial" w:hAnsi="Arial" w:cs="Arial"/>
          <w:b/>
        </w:rPr>
        <w:t>Signage</w:t>
      </w:r>
    </w:p>
    <w:p w:rsidR="00F316B7" w:rsidRPr="00F316B7" w:rsidRDefault="00F316B7" w:rsidP="000175C7">
      <w:pPr>
        <w:jc w:val="left"/>
        <w:rPr>
          <w:rFonts w:ascii="Arial" w:hAnsi="Arial" w:cs="Arial"/>
        </w:rPr>
      </w:pPr>
      <w:r w:rsidRPr="00F316B7">
        <w:rPr>
          <w:rFonts w:ascii="Arial" w:hAnsi="Arial" w:cs="Arial"/>
        </w:rPr>
        <w:t>A notice is erected at the entrance to the play area indicating ownership, restrictions of use and a contact telephone number for reporting damage, incidents etc.</w:t>
      </w:r>
    </w:p>
    <w:p w:rsidR="00F316B7" w:rsidRPr="00F316B7" w:rsidRDefault="00F316B7" w:rsidP="000175C7">
      <w:pPr>
        <w:jc w:val="left"/>
        <w:rPr>
          <w:rFonts w:ascii="Arial" w:hAnsi="Arial" w:cs="Arial"/>
        </w:rPr>
      </w:pPr>
    </w:p>
    <w:p w:rsidR="00F316B7" w:rsidRPr="00F316B7" w:rsidRDefault="00F316B7" w:rsidP="000175C7">
      <w:pPr>
        <w:jc w:val="left"/>
        <w:rPr>
          <w:rFonts w:ascii="Arial" w:hAnsi="Arial" w:cs="Arial"/>
        </w:rPr>
      </w:pPr>
      <w:r w:rsidRPr="00F316B7">
        <w:rPr>
          <w:rFonts w:ascii="Arial" w:hAnsi="Arial" w:cs="Arial"/>
        </w:rPr>
        <w:t>A notice advising of the prohibition of dogs in the Park at all times is erected at the entrance to the grounds.</w:t>
      </w:r>
    </w:p>
    <w:p w:rsidR="00F316B7" w:rsidRPr="00F316B7" w:rsidRDefault="00F316B7" w:rsidP="000175C7">
      <w:pPr>
        <w:jc w:val="left"/>
        <w:rPr>
          <w:rFonts w:ascii="Arial" w:hAnsi="Arial" w:cs="Arial"/>
        </w:rPr>
      </w:pPr>
    </w:p>
    <w:p w:rsidR="00F316B7" w:rsidRPr="004C3792" w:rsidRDefault="00F316B7" w:rsidP="000175C7">
      <w:pPr>
        <w:jc w:val="left"/>
        <w:rPr>
          <w:rFonts w:ascii="Arial" w:hAnsi="Arial" w:cs="Arial"/>
          <w:b/>
        </w:rPr>
      </w:pPr>
      <w:r w:rsidRPr="004C3792">
        <w:rPr>
          <w:rFonts w:ascii="Arial" w:hAnsi="Arial" w:cs="Arial"/>
          <w:b/>
        </w:rPr>
        <w:t>Grounds-Maintenance</w:t>
      </w:r>
    </w:p>
    <w:p w:rsidR="00F316B7" w:rsidRPr="00F316B7" w:rsidRDefault="00F316B7" w:rsidP="000175C7">
      <w:pPr>
        <w:jc w:val="left"/>
        <w:rPr>
          <w:rFonts w:ascii="Arial" w:hAnsi="Arial" w:cs="Arial"/>
        </w:rPr>
      </w:pPr>
      <w:r w:rsidRPr="00F316B7">
        <w:rPr>
          <w:rFonts w:ascii="Arial" w:hAnsi="Arial" w:cs="Arial"/>
        </w:rPr>
        <w:t>The Play Park will be mown at regular intervals according to need.</w:t>
      </w:r>
    </w:p>
    <w:p w:rsidR="00F316B7" w:rsidRPr="00F316B7" w:rsidRDefault="00F316B7" w:rsidP="000175C7">
      <w:pPr>
        <w:jc w:val="left"/>
        <w:rPr>
          <w:rFonts w:ascii="Arial" w:hAnsi="Arial" w:cs="Arial"/>
        </w:rPr>
      </w:pPr>
    </w:p>
    <w:p w:rsidR="00F316B7" w:rsidRPr="00F316B7" w:rsidRDefault="00F316B7" w:rsidP="000175C7">
      <w:pPr>
        <w:jc w:val="left"/>
        <w:rPr>
          <w:rFonts w:ascii="Arial" w:hAnsi="Arial" w:cs="Arial"/>
        </w:rPr>
      </w:pPr>
      <w:r w:rsidRPr="00F316B7">
        <w:rPr>
          <w:rFonts w:ascii="Arial" w:hAnsi="Arial" w:cs="Arial"/>
        </w:rPr>
        <w:t>Perimeter hedges/boundaries will be kept under control and shall not be permitted to compromise equipment or ancillary furniture.</w:t>
      </w:r>
    </w:p>
    <w:p w:rsidR="00F316B7" w:rsidRPr="00F316B7" w:rsidRDefault="00F316B7" w:rsidP="000175C7">
      <w:pPr>
        <w:jc w:val="left"/>
        <w:rPr>
          <w:rFonts w:ascii="Arial" w:hAnsi="Arial" w:cs="Arial"/>
        </w:rPr>
      </w:pPr>
    </w:p>
    <w:p w:rsidR="00F316B7" w:rsidRPr="00F316B7" w:rsidRDefault="00F316B7" w:rsidP="000175C7">
      <w:pPr>
        <w:jc w:val="left"/>
        <w:rPr>
          <w:rFonts w:ascii="Arial" w:hAnsi="Arial" w:cs="Arial"/>
        </w:rPr>
      </w:pPr>
      <w:r w:rsidRPr="00F316B7">
        <w:rPr>
          <w:rFonts w:ascii="Arial" w:hAnsi="Arial" w:cs="Arial"/>
        </w:rPr>
        <w:t xml:space="preserve">Hedgerows will be checked for poisonous/toxic plants and any found will be dealt with </w:t>
      </w:r>
      <w:r w:rsidR="004656F4">
        <w:rPr>
          <w:rFonts w:ascii="Arial" w:hAnsi="Arial" w:cs="Arial"/>
        </w:rPr>
        <w:t xml:space="preserve">in </w:t>
      </w:r>
      <w:r w:rsidRPr="00F316B7">
        <w:rPr>
          <w:rFonts w:ascii="Arial" w:hAnsi="Arial" w:cs="Arial"/>
        </w:rPr>
        <w:t>the advised manner.</w:t>
      </w:r>
    </w:p>
    <w:p w:rsidR="00F316B7" w:rsidRDefault="00F316B7" w:rsidP="000175C7">
      <w:pPr>
        <w:jc w:val="left"/>
        <w:rPr>
          <w:rFonts w:ascii="Arial" w:hAnsi="Arial" w:cs="Arial"/>
        </w:rPr>
      </w:pPr>
      <w:r w:rsidRPr="00F316B7">
        <w:rPr>
          <w:rFonts w:ascii="Arial" w:hAnsi="Arial" w:cs="Arial"/>
        </w:rPr>
        <w:t>Litter bins shall be emptied regularly by Northumberland County Council according to need.</w:t>
      </w:r>
    </w:p>
    <w:p w:rsidR="00AB2323" w:rsidRDefault="00AB2323" w:rsidP="000175C7">
      <w:pPr>
        <w:jc w:val="left"/>
        <w:rPr>
          <w:rFonts w:ascii="Arial" w:hAnsi="Arial" w:cs="Arial"/>
        </w:rPr>
      </w:pPr>
    </w:p>
    <w:tbl>
      <w:tblPr>
        <w:tblStyle w:val="TableGrid"/>
        <w:tblW w:w="0" w:type="auto"/>
        <w:tblLook w:val="04A0"/>
      </w:tblPr>
      <w:tblGrid>
        <w:gridCol w:w="2373"/>
        <w:gridCol w:w="1704"/>
      </w:tblGrid>
      <w:tr w:rsidR="004656F4" w:rsidTr="004656F4">
        <w:trPr>
          <w:trHeight w:val="366"/>
        </w:trPr>
        <w:tc>
          <w:tcPr>
            <w:tcW w:w="2373" w:type="dxa"/>
          </w:tcPr>
          <w:p w:rsidR="004656F4" w:rsidRPr="004656F4" w:rsidRDefault="004656F4" w:rsidP="004656F4">
            <w:pPr>
              <w:jc w:val="left"/>
              <w:rPr>
                <w:rFonts w:ascii="Arial" w:hAnsi="Arial" w:cs="Arial"/>
                <w:sz w:val="18"/>
                <w:szCs w:val="18"/>
              </w:rPr>
            </w:pPr>
            <w:r w:rsidRPr="004656F4">
              <w:rPr>
                <w:rFonts w:ascii="Arial" w:hAnsi="Arial" w:cs="Arial"/>
                <w:sz w:val="18"/>
                <w:szCs w:val="18"/>
              </w:rPr>
              <w:t>Policy review</w:t>
            </w:r>
          </w:p>
        </w:tc>
        <w:tc>
          <w:tcPr>
            <w:tcW w:w="1704" w:type="dxa"/>
          </w:tcPr>
          <w:p w:rsidR="004656F4" w:rsidRPr="004656F4" w:rsidRDefault="004656F4" w:rsidP="000175C7">
            <w:pPr>
              <w:jc w:val="left"/>
              <w:rPr>
                <w:rFonts w:ascii="Arial" w:hAnsi="Arial" w:cs="Arial"/>
                <w:sz w:val="18"/>
                <w:szCs w:val="18"/>
              </w:rPr>
            </w:pPr>
            <w:r w:rsidRPr="004656F4">
              <w:rPr>
                <w:rFonts w:ascii="Arial" w:hAnsi="Arial" w:cs="Arial"/>
                <w:sz w:val="18"/>
                <w:szCs w:val="18"/>
              </w:rPr>
              <w:t>December 2015</w:t>
            </w:r>
          </w:p>
        </w:tc>
      </w:tr>
      <w:tr w:rsidR="004656F4" w:rsidTr="004656F4">
        <w:trPr>
          <w:trHeight w:val="389"/>
        </w:trPr>
        <w:tc>
          <w:tcPr>
            <w:tcW w:w="2373" w:type="dxa"/>
          </w:tcPr>
          <w:p w:rsidR="004656F4" w:rsidRPr="004656F4" w:rsidRDefault="004656F4" w:rsidP="000175C7">
            <w:pPr>
              <w:jc w:val="left"/>
              <w:rPr>
                <w:rFonts w:ascii="Arial" w:hAnsi="Arial" w:cs="Arial"/>
                <w:sz w:val="18"/>
                <w:szCs w:val="18"/>
              </w:rPr>
            </w:pPr>
            <w:r>
              <w:rPr>
                <w:rFonts w:ascii="Arial" w:hAnsi="Arial" w:cs="Arial"/>
                <w:sz w:val="18"/>
                <w:szCs w:val="18"/>
              </w:rPr>
              <w:t>Next review date</w:t>
            </w:r>
          </w:p>
        </w:tc>
        <w:tc>
          <w:tcPr>
            <w:tcW w:w="1704" w:type="dxa"/>
          </w:tcPr>
          <w:p w:rsidR="004656F4" w:rsidRPr="004656F4" w:rsidRDefault="00894532" w:rsidP="000175C7">
            <w:pPr>
              <w:jc w:val="left"/>
              <w:rPr>
                <w:rFonts w:ascii="Arial" w:hAnsi="Arial" w:cs="Arial"/>
                <w:sz w:val="18"/>
                <w:szCs w:val="18"/>
              </w:rPr>
            </w:pPr>
            <w:r>
              <w:rPr>
                <w:rFonts w:ascii="Arial" w:hAnsi="Arial" w:cs="Arial"/>
                <w:sz w:val="18"/>
                <w:szCs w:val="18"/>
              </w:rPr>
              <w:t>December 2017</w:t>
            </w:r>
          </w:p>
        </w:tc>
      </w:tr>
    </w:tbl>
    <w:p w:rsidR="004656F4" w:rsidRPr="00F316B7" w:rsidRDefault="004656F4" w:rsidP="00AB2323">
      <w:pPr>
        <w:jc w:val="left"/>
        <w:rPr>
          <w:rFonts w:ascii="Arial" w:hAnsi="Arial" w:cs="Arial"/>
        </w:rPr>
      </w:pPr>
    </w:p>
    <w:sectPr w:rsidR="004656F4" w:rsidRPr="00F316B7" w:rsidSect="00F316B7">
      <w:headerReference w:type="default" r:id="rId7"/>
      <w:pgSz w:w="11905" w:h="16837"/>
      <w:pgMar w:top="720" w:right="720" w:bottom="720" w:left="720" w:header="0"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45F" w:rsidRDefault="00EE545F" w:rsidP="006C2184">
      <w:pPr>
        <w:spacing w:line="240" w:lineRule="auto"/>
      </w:pPr>
      <w:r>
        <w:separator/>
      </w:r>
    </w:p>
  </w:endnote>
  <w:endnote w:type="continuationSeparator" w:id="0">
    <w:p w:rsidR="00EE545F" w:rsidRDefault="00EE545F" w:rsidP="006C21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45F" w:rsidRDefault="00EE545F" w:rsidP="006C2184">
      <w:pPr>
        <w:spacing w:line="240" w:lineRule="auto"/>
      </w:pPr>
      <w:r>
        <w:separator/>
      </w:r>
    </w:p>
  </w:footnote>
  <w:footnote w:type="continuationSeparator" w:id="0">
    <w:p w:rsidR="00EE545F" w:rsidRDefault="00EE545F" w:rsidP="006C218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184" w:rsidRDefault="006C2184" w:rsidP="006C2184">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A50FD6"/>
    <w:rsid w:val="000175C7"/>
    <w:rsid w:val="000F6646"/>
    <w:rsid w:val="00247425"/>
    <w:rsid w:val="00296571"/>
    <w:rsid w:val="00386FEC"/>
    <w:rsid w:val="004656F4"/>
    <w:rsid w:val="004C3792"/>
    <w:rsid w:val="006109E5"/>
    <w:rsid w:val="006353F5"/>
    <w:rsid w:val="00697E0C"/>
    <w:rsid w:val="006B7124"/>
    <w:rsid w:val="006C2184"/>
    <w:rsid w:val="0078207A"/>
    <w:rsid w:val="008326C3"/>
    <w:rsid w:val="00894532"/>
    <w:rsid w:val="008B499C"/>
    <w:rsid w:val="008F1715"/>
    <w:rsid w:val="0090477E"/>
    <w:rsid w:val="00A50FD6"/>
    <w:rsid w:val="00AB2323"/>
    <w:rsid w:val="00B20290"/>
    <w:rsid w:val="00CA40CC"/>
    <w:rsid w:val="00CE3E43"/>
    <w:rsid w:val="00D45897"/>
    <w:rsid w:val="00E22D64"/>
    <w:rsid w:val="00E33F01"/>
    <w:rsid w:val="00E5273C"/>
    <w:rsid w:val="00E97F1F"/>
    <w:rsid w:val="00EE545F"/>
    <w:rsid w:val="00F17ABC"/>
    <w:rsid w:val="00F316B7"/>
    <w:rsid w:val="00F449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GB" w:eastAsia="en-GB"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77E"/>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184"/>
    <w:pPr>
      <w:tabs>
        <w:tab w:val="center" w:pos="4513"/>
        <w:tab w:val="right" w:pos="9026"/>
      </w:tabs>
      <w:spacing w:line="240" w:lineRule="auto"/>
    </w:pPr>
  </w:style>
  <w:style w:type="character" w:customStyle="1" w:styleId="HeaderChar">
    <w:name w:val="Header Char"/>
    <w:basedOn w:val="DefaultParagraphFont"/>
    <w:link w:val="Header"/>
    <w:uiPriority w:val="99"/>
    <w:rsid w:val="006C2184"/>
  </w:style>
  <w:style w:type="paragraph" w:styleId="Footer">
    <w:name w:val="footer"/>
    <w:basedOn w:val="Normal"/>
    <w:link w:val="FooterChar"/>
    <w:uiPriority w:val="99"/>
    <w:unhideWhenUsed/>
    <w:rsid w:val="006C2184"/>
    <w:pPr>
      <w:tabs>
        <w:tab w:val="center" w:pos="4513"/>
        <w:tab w:val="right" w:pos="9026"/>
      </w:tabs>
      <w:spacing w:line="240" w:lineRule="auto"/>
    </w:pPr>
  </w:style>
  <w:style w:type="character" w:customStyle="1" w:styleId="FooterChar">
    <w:name w:val="Footer Char"/>
    <w:basedOn w:val="DefaultParagraphFont"/>
    <w:link w:val="Footer"/>
    <w:uiPriority w:val="99"/>
    <w:rsid w:val="006C2184"/>
  </w:style>
  <w:style w:type="paragraph" w:styleId="BalloonText">
    <w:name w:val="Balloon Text"/>
    <w:basedOn w:val="Normal"/>
    <w:link w:val="BalloonTextChar"/>
    <w:uiPriority w:val="99"/>
    <w:semiHidden/>
    <w:unhideWhenUsed/>
    <w:rsid w:val="00386F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FEC"/>
    <w:rPr>
      <w:rFonts w:ascii="Tahoma" w:hAnsi="Tahoma" w:cs="Tahoma"/>
      <w:sz w:val="16"/>
      <w:szCs w:val="16"/>
    </w:rPr>
  </w:style>
  <w:style w:type="table" w:styleId="TableGrid">
    <w:name w:val="Table Grid"/>
    <w:basedOn w:val="TableNormal"/>
    <w:uiPriority w:val="39"/>
    <w:rsid w:val="004656F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CCA167-9C51-4F03-BA7A-89E318143601}">
  <we:reference id="wa102925879"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13</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Dobbing</dc:creator>
  <cp:lastModifiedBy>Catherine2</cp:lastModifiedBy>
  <cp:revision>7</cp:revision>
  <cp:lastPrinted>2015-11-30T14:07:00Z</cp:lastPrinted>
  <dcterms:created xsi:type="dcterms:W3CDTF">2015-11-30T14:05:00Z</dcterms:created>
  <dcterms:modified xsi:type="dcterms:W3CDTF">2017-10-02T10:34:00Z</dcterms:modified>
</cp:coreProperties>
</file>