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4D8" w:rsidRDefault="00F27BA5" w:rsidP="00B528E3">
      <w:pPr>
        <w:jc w:val="center"/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66.65pt;margin-top:260.4pt;width:228.55pt;height:22.2pt;flip:y;z-index:251683840" o:connectortype="straight">
            <v:stroke endarrow="block"/>
          </v:shape>
        </w:pict>
      </w:r>
      <w:r w:rsidRPr="00F27BA5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-28.85pt;margin-top:279.25pt;width:95.5pt;height:18.95pt;z-index:251682816;mso-height-percent:200;mso-height-percent:200;mso-width-relative:margin;mso-height-relative:margin">
            <v:textbox style="mso-fit-shape-to-text:t">
              <w:txbxContent>
                <w:p w:rsidR="00A370D9" w:rsidRPr="00A370D9" w:rsidRDefault="00A370D9">
                  <w:pPr>
                    <w:rPr>
                      <w:sz w:val="18"/>
                      <w:szCs w:val="18"/>
                    </w:rPr>
                  </w:pPr>
                  <w:r w:rsidRPr="00A370D9">
                    <w:rPr>
                      <w:sz w:val="18"/>
                      <w:szCs w:val="18"/>
                    </w:rPr>
                    <w:t>Wooden footbridge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4" type="#_x0000_t32" style="position:absolute;left:0;text-align:left;margin-left:358.2pt;margin-top:19.95pt;width:22.8pt;height:202.65pt;z-index:25168076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43" type="#_x0000_t32" style="position:absolute;left:0;text-align:left;margin-left:377.4pt;margin-top:226.8pt;width:9.6pt;height:9pt;flip:x;z-index:251679744" o:connectortype="straight" strokeweight="4.5pt"/>
        </w:pict>
      </w:r>
      <w:r w:rsidRPr="00F27BA5">
        <w:rPr>
          <w:noProof/>
          <w:lang w:val="en-US" w:eastAsia="zh-TW"/>
        </w:rPr>
        <w:pict>
          <v:shape id="_x0000_s1041" type="#_x0000_t202" style="position:absolute;left:0;text-align:left;margin-left:0;margin-top:.5pt;width:146.3pt;height:18.95pt;z-index:251678720;mso-height-percent:200;mso-position-horizontal:center;mso-height-percent:200;mso-width-relative:margin;mso-height-relative:margin">
            <v:textbox style="mso-fit-shape-to-text:t">
              <w:txbxContent>
                <w:p w:rsidR="008A54C4" w:rsidRPr="008A54C4" w:rsidRDefault="008A54C4">
                  <w:pPr>
                    <w:rPr>
                      <w:sz w:val="18"/>
                      <w:szCs w:val="18"/>
                    </w:rPr>
                  </w:pPr>
                  <w:r w:rsidRPr="008A54C4">
                    <w:rPr>
                      <w:sz w:val="18"/>
                      <w:szCs w:val="18"/>
                    </w:rPr>
                    <w:t>Double tennis courts – parking</w:t>
                  </w:r>
                  <w:r>
                    <w:t xml:space="preserve"> </w:t>
                  </w:r>
                  <w:r w:rsidRPr="008A54C4">
                    <w:rPr>
                      <w:sz w:val="18"/>
                      <w:szCs w:val="18"/>
                    </w:rPr>
                    <w:t>area</w:t>
                  </w:r>
                </w:p>
              </w:txbxContent>
            </v:textbox>
          </v:shape>
        </w:pict>
      </w:r>
      <w:r w:rsidRPr="00F27BA5">
        <w:rPr>
          <w:noProof/>
          <w:lang w:val="en-US" w:eastAsia="zh-TW"/>
        </w:rPr>
        <w:pict>
          <v:shape id="_x0000_s1038" type="#_x0000_t202" style="position:absolute;left:0;text-align:left;margin-left:643.55pt;margin-top:157.2pt;width:87.85pt;height:18.95pt;z-index:251674624;mso-height-percent:200;mso-height-percent:200;mso-width-relative:margin;mso-height-relative:margin">
            <v:textbox style="mso-fit-shape-to-text:t">
              <w:txbxContent>
                <w:p w:rsidR="008A54C4" w:rsidRPr="008A54C4" w:rsidRDefault="008A54C4">
                  <w:pPr>
                    <w:rPr>
                      <w:sz w:val="18"/>
                      <w:szCs w:val="18"/>
                    </w:rPr>
                  </w:pPr>
                  <w:r w:rsidRPr="008A54C4">
                    <w:rPr>
                      <w:sz w:val="18"/>
                      <w:szCs w:val="18"/>
                    </w:rPr>
                    <w:t>Approach to station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32" style="position:absolute;left:0;text-align:left;margin-left:499.2pt;margin-top:165.6pt;width:144.35pt;height:6.6pt;flip:x;z-index:25167667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9" type="#_x0000_t32" style="position:absolute;left:0;text-align:left;margin-left:468.6pt;margin-top:169.2pt;width:26.4pt;height:12.6pt;flip:y;z-index:251675648" o:connectortype="straight" strokeweight="4.5pt"/>
        </w:pict>
      </w:r>
      <w:r>
        <w:rPr>
          <w:noProof/>
          <w:lang w:eastAsia="en-GB"/>
        </w:rPr>
        <w:pict>
          <v:shape id="_x0000_s1036" type="#_x0000_t32" style="position:absolute;left:0;text-align:left;margin-left:458.4pt;margin-top:181.8pt;width:10.2pt;height:14.4pt;flip:y;z-index:251672576" o:connectortype="straight" strokeweight="4.5pt"/>
        </w:pict>
      </w:r>
      <w:r>
        <w:rPr>
          <w:noProof/>
          <w:lang w:eastAsia="en-GB"/>
        </w:rPr>
        <w:pict>
          <v:shape id="_x0000_s1035" type="#_x0000_t32" style="position:absolute;left:0;text-align:left;margin-left:387pt;margin-top:235.8pt;width:52.2pt;height:172.5pt;flip:y;z-index:251671552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3" type="#_x0000_t32" style="position:absolute;left:0;text-align:left;margin-left:21.55pt;margin-top:110.4pt;width:222.65pt;height:4.8pt;z-index:251668480" o:connectortype="straight">
            <v:stroke endarrow="block"/>
          </v:shape>
        </w:pict>
      </w:r>
      <w:r w:rsidRPr="00F27BA5">
        <w:rPr>
          <w:noProof/>
          <w:lang w:val="en-US" w:eastAsia="zh-TW"/>
        </w:rPr>
        <w:pict>
          <v:shape id="_x0000_s1032" type="#_x0000_t202" style="position:absolute;left:0;text-align:left;margin-left:-29.3pt;margin-top:105.6pt;width:50.85pt;height:18.95pt;z-index:251667456;mso-height-percent:200;mso-height-percent:200;mso-width-relative:margin;mso-height-relative:margin">
            <v:textbox style="mso-fit-shape-to-text:t">
              <w:txbxContent>
                <w:p w:rsidR="008E64FD" w:rsidRPr="008E64FD" w:rsidRDefault="008E64FD">
                  <w:pPr>
                    <w:rPr>
                      <w:sz w:val="18"/>
                      <w:szCs w:val="18"/>
                    </w:rPr>
                  </w:pPr>
                  <w:r w:rsidRPr="008E64FD">
                    <w:rPr>
                      <w:sz w:val="18"/>
                      <w:szCs w:val="18"/>
                    </w:rPr>
                    <w:t>The Nick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32" style="position:absolute;left:0;text-align:left;margin-left:305.4pt;margin-top:226.8pt;width:99pt;height:71.4pt;flip:y;z-index:251665408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30" type="#_x0000_t32" style="position:absolute;left:0;text-align:left;margin-left:244.2pt;margin-top:256.2pt;width:85.8pt;height:150.15pt;flip:y;z-index:251664384" o:connectortype="straight">
            <v:stroke endarrow="block"/>
          </v:shape>
        </w:pict>
      </w:r>
      <w:r>
        <w:rPr>
          <w:noProof/>
          <w:lang w:eastAsia="en-GB"/>
        </w:rPr>
        <w:pict>
          <v:shape id="_x0000_s1028" type="#_x0000_t32" style="position:absolute;left:0;text-align:left;margin-left:483pt;margin-top:265.2pt;width:42.6pt;height:152.4pt;flip:x y;z-index:251661312" o:connectortype="straight">
            <v:stroke endarrow="block"/>
          </v:shape>
        </w:pict>
      </w:r>
      <w:r w:rsidR="00B528E3">
        <w:rPr>
          <w:noProof/>
          <w:lang w:eastAsia="en-GB"/>
        </w:rPr>
        <w:drawing>
          <wp:inline distT="0" distB="0" distL="0" distR="0">
            <wp:extent cx="7966710" cy="5078700"/>
            <wp:effectExtent l="19050" t="0" r="0" b="0"/>
            <wp:docPr id="1" name="Picture 1" descr="C:\Users\Catherine2\AppData\Local\Microsoft\Windows\Temporary Internet Files\Content.Word\map_00em028_6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2\AppData\Local\Microsoft\Windows\Temporary Internet Files\Content.Word\map_00em028_63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428" cy="507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B4" w:rsidRDefault="00F27BA5" w:rsidP="00B528E3">
      <w:pPr>
        <w:jc w:val="center"/>
      </w:pPr>
      <w:r w:rsidRPr="00F27BA5">
        <w:rPr>
          <w:noProof/>
          <w:lang w:val="en-US" w:eastAsia="zh-TW"/>
        </w:rPr>
        <w:pict>
          <v:shape id="_x0000_s1034" type="#_x0000_t202" style="position:absolute;left:0;text-align:left;margin-left:347.75pt;margin-top:8.4pt;width:63.65pt;height:18.95pt;z-index:251670528;mso-height-percent:200;mso-height-percent:200;mso-width-relative:margin;mso-height-relative:margin">
            <v:textbox style="mso-fit-shape-to-text:t">
              <w:txbxContent>
                <w:p w:rsidR="00290B6A" w:rsidRPr="00290B6A" w:rsidRDefault="00290B6A">
                  <w:pPr>
                    <w:rPr>
                      <w:sz w:val="18"/>
                      <w:szCs w:val="18"/>
                    </w:rPr>
                  </w:pPr>
                  <w:r w:rsidRPr="00290B6A">
                    <w:rPr>
                      <w:sz w:val="18"/>
                      <w:szCs w:val="18"/>
                    </w:rPr>
                    <w:t>Play Park</w:t>
                  </w:r>
                </w:p>
              </w:txbxContent>
            </v:textbox>
          </v:shape>
        </w:pict>
      </w:r>
      <w:r w:rsidRPr="00F27BA5">
        <w:rPr>
          <w:noProof/>
          <w:lang w:val="en-US" w:eastAsia="zh-TW"/>
        </w:rPr>
        <w:pict>
          <v:shape id="_x0000_s1029" type="#_x0000_t202" style="position:absolute;left:0;text-align:left;margin-left:215.9pt;margin-top:5.95pt;width:53.5pt;height:21.4pt;z-index:251663360;mso-height-percent:200;mso-height-percent:200;mso-width-relative:margin;mso-height-relative:margin">
            <v:textbox style="mso-fit-shape-to-text:t">
              <w:txbxContent>
                <w:p w:rsidR="008E64FD" w:rsidRPr="008E64FD" w:rsidRDefault="008E64FD">
                  <w:pPr>
                    <w:rPr>
                      <w:sz w:val="18"/>
                      <w:szCs w:val="18"/>
                    </w:rPr>
                  </w:pPr>
                  <w:r w:rsidRPr="008E64FD">
                    <w:rPr>
                      <w:sz w:val="18"/>
                      <w:szCs w:val="18"/>
                    </w:rPr>
                    <w:t>Bridges</w:t>
                  </w:r>
                </w:p>
              </w:txbxContent>
            </v:textbox>
          </v:shape>
        </w:pict>
      </w:r>
    </w:p>
    <w:p w:rsidR="00F83CB4" w:rsidRDefault="00F27BA5" w:rsidP="00B528E3">
      <w:pPr>
        <w:jc w:val="center"/>
      </w:pPr>
      <w:r w:rsidRPr="00F27BA5">
        <w:rPr>
          <w:noProof/>
          <w:lang w:val="en-US" w:eastAsia="zh-TW"/>
        </w:rPr>
        <w:pict>
          <v:shape id="_x0000_s1027" type="#_x0000_t202" style="position:absolute;left:0;text-align:left;margin-left:472.1pt;margin-top:4.25pt;width:125.5pt;height:18.95pt;z-index:251660288;mso-height-percent:200;mso-height-percent:200;mso-width-relative:margin;mso-height-relative:margin">
            <v:textbox style="mso-fit-shape-to-text:t">
              <w:txbxContent>
                <w:p w:rsidR="00F83CB4" w:rsidRPr="00F83CB4" w:rsidRDefault="00F83CB4">
                  <w:pPr>
                    <w:rPr>
                      <w:sz w:val="18"/>
                      <w:szCs w:val="18"/>
                    </w:rPr>
                  </w:pPr>
                  <w:r w:rsidRPr="00F83CB4">
                    <w:rPr>
                      <w:sz w:val="18"/>
                      <w:szCs w:val="18"/>
                    </w:rPr>
                    <w:t>Spinney / Old Playground</w:t>
                  </w:r>
                </w:p>
              </w:txbxContent>
            </v:textbox>
          </v:shape>
        </w:pict>
      </w:r>
    </w:p>
    <w:p w:rsidR="00F83CB4" w:rsidRDefault="00F83CB4" w:rsidP="00B528E3">
      <w:pPr>
        <w:jc w:val="center"/>
      </w:pPr>
    </w:p>
    <w:sectPr w:rsidR="00F83CB4" w:rsidSect="00B528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528E3"/>
    <w:rsid w:val="001F05A6"/>
    <w:rsid w:val="00273316"/>
    <w:rsid w:val="00290B6A"/>
    <w:rsid w:val="002E2435"/>
    <w:rsid w:val="0040486E"/>
    <w:rsid w:val="004064D8"/>
    <w:rsid w:val="004573ED"/>
    <w:rsid w:val="004F7F98"/>
    <w:rsid w:val="00781B4D"/>
    <w:rsid w:val="00825EF0"/>
    <w:rsid w:val="00834547"/>
    <w:rsid w:val="008A54C4"/>
    <w:rsid w:val="008E64FD"/>
    <w:rsid w:val="00986CDE"/>
    <w:rsid w:val="009F6E73"/>
    <w:rsid w:val="00A370D9"/>
    <w:rsid w:val="00AD5D52"/>
    <w:rsid w:val="00B528E3"/>
    <w:rsid w:val="00C567E1"/>
    <w:rsid w:val="00D1055D"/>
    <w:rsid w:val="00DF028F"/>
    <w:rsid w:val="00E057BE"/>
    <w:rsid w:val="00F262EA"/>
    <w:rsid w:val="00F27BA5"/>
    <w:rsid w:val="00F83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2" type="connector" idref="#_x0000_s1028"/>
        <o:r id="V:Rule13" type="connector" idref="#_x0000_s1040"/>
        <o:r id="V:Rule14" type="connector" idref="#_x0000_s1031"/>
        <o:r id="V:Rule15" type="connector" idref="#_x0000_s1030"/>
        <o:r id="V:Rule16" type="connector" idref="#_x0000_s1035"/>
        <o:r id="V:Rule17" type="connector" idref="#_x0000_s1043"/>
        <o:r id="V:Rule18" type="connector" idref="#_x0000_s1036"/>
        <o:r id="V:Rule19" type="connector" idref="#_x0000_s1047"/>
        <o:r id="V:Rule20" type="connector" idref="#_x0000_s1033"/>
        <o:r id="V:Rule21" type="connector" idref="#_x0000_s1039"/>
        <o:r id="V:Rule22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Catherine2</dc:creator>
  <cp:lastModifiedBy>Catherine2</cp:lastModifiedBy>
  <cp:revision>2</cp:revision>
  <cp:lastPrinted>2018-06-07T11:30:00Z</cp:lastPrinted>
  <dcterms:created xsi:type="dcterms:W3CDTF">2018-06-27T14:09:00Z</dcterms:created>
  <dcterms:modified xsi:type="dcterms:W3CDTF">2018-06-27T14:09:00Z</dcterms:modified>
</cp:coreProperties>
</file>